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CBF52" w14:textId="77777777" w:rsidR="00833C59" w:rsidRDefault="00833C59" w:rsidP="00833C59">
      <w:pPr>
        <w:pStyle w:val="NoSpacing"/>
        <w:jc w:val="center"/>
        <w:rPr>
          <w:sz w:val="24"/>
        </w:rPr>
      </w:pPr>
      <w:r>
        <w:rPr>
          <w:sz w:val="24"/>
        </w:rPr>
        <w:t>Lower Salford Township</w:t>
      </w:r>
    </w:p>
    <w:p w14:paraId="4A7476BE" w14:textId="77777777" w:rsidR="00833C59" w:rsidRDefault="00833C59" w:rsidP="00833C59">
      <w:pPr>
        <w:pStyle w:val="NoSpacing"/>
        <w:jc w:val="center"/>
        <w:rPr>
          <w:sz w:val="24"/>
        </w:rPr>
      </w:pPr>
      <w:r>
        <w:rPr>
          <w:sz w:val="24"/>
        </w:rPr>
        <w:t>Planning Commission Meeting</w:t>
      </w:r>
    </w:p>
    <w:p w14:paraId="70FC3B93" w14:textId="43D0AB29" w:rsidR="00833C59" w:rsidRDefault="00D97162" w:rsidP="00833C59">
      <w:pPr>
        <w:pStyle w:val="NoSpacing"/>
        <w:jc w:val="center"/>
        <w:rPr>
          <w:rFonts w:ascii="Times New Roman" w:eastAsia="Times New Roman" w:hAnsi="Times New Roman" w:cs="Times New Roman"/>
          <w:bCs/>
          <w:sz w:val="23"/>
          <w:szCs w:val="22"/>
        </w:rPr>
      </w:pPr>
      <w:r>
        <w:rPr>
          <w:sz w:val="24"/>
        </w:rPr>
        <w:t>February 26</w:t>
      </w:r>
      <w:r w:rsidR="001E01C4">
        <w:rPr>
          <w:sz w:val="24"/>
        </w:rPr>
        <w:t>, 2025</w:t>
      </w:r>
    </w:p>
    <w:p w14:paraId="17866D77" w14:textId="77777777" w:rsidR="00833C59" w:rsidRDefault="00833C59" w:rsidP="00833C5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 w:val="0"/>
          <w:sz w:val="24"/>
          <w:szCs w:val="22"/>
        </w:rPr>
      </w:pPr>
    </w:p>
    <w:p w14:paraId="1B2239D6" w14:textId="62A82E40" w:rsidR="00833C59" w:rsidRDefault="00833C59" w:rsidP="00833C59">
      <w:pPr>
        <w:widowControl w:val="0"/>
        <w:autoSpaceDE w:val="0"/>
        <w:autoSpaceDN w:val="0"/>
        <w:spacing w:after="0"/>
        <w:ind w:right="179"/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</w:pP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Planning Commission Chair Manus McHugh called to</w:t>
      </w:r>
      <w:r>
        <w:rPr>
          <w:rFonts w:ascii="Times New Roman" w:eastAsia="Times New Roman" w:hAnsi="Times New Roman" w:cs="Times New Roman"/>
          <w:b w:val="0"/>
          <w:color w:val="212121"/>
          <w:spacing w:val="-4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order the</w:t>
      </w:r>
      <w:r>
        <w:rPr>
          <w:rFonts w:ascii="Times New Roman" w:eastAsia="Times New Roman" w:hAnsi="Times New Roman" w:cs="Times New Roman"/>
          <w:b w:val="0"/>
          <w:color w:val="212121"/>
          <w:spacing w:val="-8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Lower Salford Township Planning</w:t>
      </w:r>
      <w:r>
        <w:rPr>
          <w:rFonts w:ascii="Times New Roman" w:eastAsia="Times New Roman" w:hAnsi="Times New Roman" w:cs="Times New Roman"/>
          <w:b w:val="0"/>
          <w:color w:val="212121"/>
          <w:spacing w:val="-13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Commission</w:t>
      </w:r>
      <w:r>
        <w:rPr>
          <w:rFonts w:ascii="Times New Roman" w:eastAsia="Times New Roman" w:hAnsi="Times New Roman" w:cs="Times New Roman"/>
          <w:b w:val="0"/>
          <w:color w:val="212121"/>
          <w:spacing w:val="-1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meeting</w:t>
      </w:r>
      <w:r>
        <w:rPr>
          <w:rFonts w:ascii="Times New Roman" w:eastAsia="Times New Roman" w:hAnsi="Times New Roman" w:cs="Times New Roman"/>
          <w:b w:val="0"/>
          <w:color w:val="212121"/>
          <w:spacing w:val="-12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at</w:t>
      </w:r>
      <w:r>
        <w:rPr>
          <w:rFonts w:ascii="Times New Roman" w:eastAsia="Times New Roman" w:hAnsi="Times New Roman" w:cs="Times New Roman"/>
          <w:b w:val="0"/>
          <w:color w:val="212121"/>
          <w:spacing w:val="-16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7:30pm.</w:t>
      </w:r>
      <w:r>
        <w:rPr>
          <w:rFonts w:ascii="Times New Roman" w:eastAsia="Times New Roman" w:hAnsi="Times New Roman" w:cs="Times New Roman"/>
          <w:b w:val="0"/>
          <w:color w:val="212121"/>
          <w:spacing w:val="-8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Other</w:t>
      </w:r>
      <w:r>
        <w:rPr>
          <w:rFonts w:ascii="Times New Roman" w:eastAsia="Times New Roman" w:hAnsi="Times New Roman" w:cs="Times New Roman"/>
          <w:b w:val="0"/>
          <w:color w:val="212121"/>
          <w:spacing w:val="-10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Planning</w:t>
      </w:r>
      <w:r>
        <w:rPr>
          <w:rFonts w:ascii="Times New Roman" w:eastAsia="Times New Roman" w:hAnsi="Times New Roman" w:cs="Times New Roman"/>
          <w:b w:val="0"/>
          <w:color w:val="212121"/>
          <w:spacing w:val="-6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Commission</w:t>
      </w:r>
      <w:r>
        <w:rPr>
          <w:rFonts w:ascii="Times New Roman" w:eastAsia="Times New Roman" w:hAnsi="Times New Roman" w:cs="Times New Roman"/>
          <w:b w:val="0"/>
          <w:color w:val="212121"/>
          <w:spacing w:val="-4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members</w:t>
      </w:r>
      <w:r>
        <w:rPr>
          <w:rFonts w:ascii="Times New Roman" w:eastAsia="Times New Roman" w:hAnsi="Times New Roman" w:cs="Times New Roman"/>
          <w:b w:val="0"/>
          <w:color w:val="212121"/>
          <w:spacing w:val="-11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in</w:t>
      </w:r>
      <w:r>
        <w:rPr>
          <w:rFonts w:ascii="Times New Roman" w:eastAsia="Times New Roman" w:hAnsi="Times New Roman" w:cs="Times New Roman"/>
          <w:b w:val="0"/>
          <w:color w:val="212121"/>
          <w:spacing w:val="-16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attendance</w:t>
      </w:r>
      <w:r>
        <w:rPr>
          <w:rFonts w:ascii="Times New Roman" w:eastAsia="Times New Roman" w:hAnsi="Times New Roman" w:cs="Times New Roman"/>
          <w:b w:val="0"/>
          <w:color w:val="212121"/>
          <w:spacing w:val="-12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were Julia Hurle, Joe</w:t>
      </w:r>
      <w:r>
        <w:rPr>
          <w:rFonts w:ascii="Times New Roman" w:eastAsia="Times New Roman" w:hAnsi="Times New Roman" w:cs="Times New Roman"/>
          <w:b w:val="0"/>
          <w:color w:val="212121"/>
          <w:spacing w:val="-3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Harwanko, </w:t>
      </w:r>
      <w:r w:rsidR="00B30CE5"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David Goodman,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David Bowe, </w:t>
      </w:r>
      <w:r w:rsidR="00B30CE5"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Scott Bamford,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and Terry Crippen. Also in</w:t>
      </w:r>
      <w:r>
        <w:rPr>
          <w:rFonts w:ascii="Times New Roman" w:eastAsia="Times New Roman" w:hAnsi="Times New Roman" w:cs="Times New Roman"/>
          <w:b w:val="0"/>
          <w:color w:val="212121"/>
          <w:spacing w:val="-7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attendance was </w:t>
      </w:r>
      <w:r>
        <w:rPr>
          <w:rFonts w:ascii="Times New Roman" w:hAnsi="Times New Roman" w:cs="Times New Roman"/>
          <w:b w:val="0"/>
          <w:w w:val="105"/>
          <w:sz w:val="24"/>
        </w:rPr>
        <w:t>Mike</w:t>
      </w:r>
      <w:r>
        <w:rPr>
          <w:rFonts w:ascii="Times New Roman" w:hAnsi="Times New Roman" w:cs="Times New Roman"/>
          <w:b w:val="0"/>
          <w:spacing w:val="-1"/>
          <w:w w:val="105"/>
          <w:sz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</w:rPr>
        <w:t>Beuke, Director of Building and Zoning</w:t>
      </w:r>
      <w:r w:rsidR="00202C23">
        <w:rPr>
          <w:rFonts w:ascii="Times New Roman" w:hAnsi="Times New Roman" w:cs="Times New Roman"/>
          <w:b w:val="0"/>
          <w:w w:val="105"/>
          <w:sz w:val="24"/>
        </w:rPr>
        <w:t>;</w:t>
      </w:r>
      <w:r>
        <w:rPr>
          <w:rFonts w:ascii="Times New Roman" w:eastAsia="Times New Roman" w:hAnsi="Times New Roman" w:cs="Times New Roman"/>
          <w:b w:val="0"/>
          <w:color w:val="212121"/>
          <w:spacing w:val="-1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Michele Fountain, P.E. of CKS, the Township Engineer's office</w:t>
      </w:r>
      <w:r w:rsidR="00202C23"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;</w:t>
      </w:r>
      <w:r w:rsidR="00B30CE5"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 </w:t>
      </w:r>
      <w:r w:rsidR="00D97162"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and Claire Warner of the Montgomery</w:t>
      </w:r>
      <w:r w:rsidR="00D97162">
        <w:rPr>
          <w:rFonts w:ascii="Times New Roman" w:eastAsia="Times New Roman" w:hAnsi="Times New Roman" w:cs="Times New Roman"/>
          <w:b w:val="0"/>
          <w:color w:val="212121"/>
          <w:spacing w:val="22"/>
          <w:w w:val="105"/>
          <w:sz w:val="23"/>
          <w:szCs w:val="22"/>
        </w:rPr>
        <w:t xml:space="preserve"> </w:t>
      </w:r>
      <w:r w:rsidR="00D97162"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County Planning</w:t>
      </w:r>
      <w:r w:rsidR="007E1133"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.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Stephanie Butler, P.E. of Bowman, the Township Traffic Engineer,</w:t>
      </w:r>
      <w:r w:rsidR="00D97162"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 attended via Zoom.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 </w:t>
      </w:r>
    </w:p>
    <w:p w14:paraId="0B1184C9" w14:textId="77777777" w:rsidR="00833C59" w:rsidRDefault="00833C59" w:rsidP="00833C59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2"/>
        </w:rPr>
      </w:pPr>
      <w:bookmarkStart w:id="0" w:name="_Hlk188523656"/>
      <w:r>
        <w:rPr>
          <w:rFonts w:ascii="Times New Roman" w:eastAsia="Times New Roman" w:hAnsi="Times New Roman" w:cs="Times New Roman"/>
          <w:bCs/>
          <w:color w:val="212121"/>
          <w:spacing w:val="-2"/>
          <w:sz w:val="23"/>
          <w:szCs w:val="22"/>
          <w:u w:val="thick" w:color="212121"/>
        </w:rPr>
        <w:t>Minutes</w:t>
      </w:r>
    </w:p>
    <w:bookmarkEnd w:id="0"/>
    <w:p w14:paraId="1145B1ED" w14:textId="690346B5" w:rsidR="00E44902" w:rsidRDefault="00833C59" w:rsidP="00202C23">
      <w:pPr>
        <w:widowControl w:val="0"/>
        <w:autoSpaceDE w:val="0"/>
        <w:autoSpaceDN w:val="0"/>
        <w:spacing w:before="15" w:after="0" w:line="240" w:lineRule="auto"/>
        <w:ind w:right="184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The</w:t>
      </w:r>
      <w:r>
        <w:rPr>
          <w:rFonts w:ascii="Times New Roman" w:eastAsia="Times New Roman" w:hAnsi="Times New Roman" w:cs="Times New Roman"/>
          <w:b w:val="0"/>
          <w:color w:val="212121"/>
          <w:spacing w:val="-11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minutes</w:t>
      </w:r>
      <w:r>
        <w:rPr>
          <w:rFonts w:ascii="Times New Roman" w:eastAsia="Times New Roman" w:hAnsi="Times New Roman" w:cs="Times New Roman"/>
          <w:b w:val="0"/>
          <w:color w:val="212121"/>
          <w:spacing w:val="-7"/>
          <w:w w:val="105"/>
          <w:sz w:val="23"/>
          <w:szCs w:val="22"/>
        </w:rPr>
        <w:t xml:space="preserve"> </w:t>
      </w:r>
      <w:r w:rsidR="00D65E9E"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of</w:t>
      </w:r>
      <w:r>
        <w:rPr>
          <w:rFonts w:ascii="Times New Roman" w:eastAsia="Times New Roman" w:hAnsi="Times New Roman" w:cs="Times New Roman"/>
          <w:b w:val="0"/>
          <w:color w:val="212121"/>
          <w:spacing w:val="-10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the</w:t>
      </w:r>
      <w:r w:rsidR="00B30CE5"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 </w:t>
      </w:r>
      <w:r w:rsidR="00D97162"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January 22, 2025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,</w:t>
      </w:r>
      <w:r>
        <w:rPr>
          <w:rFonts w:ascii="Times New Roman" w:eastAsia="Times New Roman" w:hAnsi="Times New Roman" w:cs="Times New Roman"/>
          <w:b w:val="0"/>
          <w:color w:val="212121"/>
          <w:spacing w:val="-7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meeting</w:t>
      </w:r>
      <w:r>
        <w:rPr>
          <w:rFonts w:ascii="Times New Roman" w:eastAsia="Times New Roman" w:hAnsi="Times New Roman" w:cs="Times New Roman"/>
          <w:b w:val="0"/>
          <w:color w:val="212121"/>
          <w:spacing w:val="-3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were</w:t>
      </w:r>
      <w:r>
        <w:rPr>
          <w:rFonts w:ascii="Times New Roman" w:eastAsia="Times New Roman" w:hAnsi="Times New Roman" w:cs="Times New Roman"/>
          <w:b w:val="0"/>
          <w:color w:val="212121"/>
          <w:spacing w:val="-8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reviewed.</w:t>
      </w:r>
      <w:r>
        <w:rPr>
          <w:rFonts w:ascii="Times New Roman" w:eastAsia="Times New Roman" w:hAnsi="Times New Roman" w:cs="Times New Roman"/>
          <w:b w:val="0"/>
          <w:color w:val="212121"/>
          <w:spacing w:val="-3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M</w:t>
      </w:r>
      <w:r w:rsidR="00D97162"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r</w:t>
      </w:r>
      <w:r w:rsidR="00B30CE5"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. </w:t>
      </w:r>
      <w:r w:rsidR="00D97162"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Goodman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 made</w:t>
      </w:r>
      <w:r>
        <w:rPr>
          <w:rFonts w:ascii="Times New Roman" w:eastAsia="Times New Roman" w:hAnsi="Times New Roman" w:cs="Times New Roman"/>
          <w:b w:val="0"/>
          <w:color w:val="212121"/>
          <w:spacing w:val="-9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a</w:t>
      </w:r>
      <w:r>
        <w:rPr>
          <w:rFonts w:ascii="Times New Roman" w:eastAsia="Times New Roman" w:hAnsi="Times New Roman" w:cs="Times New Roman"/>
          <w:b w:val="0"/>
          <w:color w:val="212121"/>
          <w:spacing w:val="-12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motion</w:t>
      </w:r>
      <w:r>
        <w:rPr>
          <w:rFonts w:ascii="Times New Roman" w:eastAsia="Times New Roman" w:hAnsi="Times New Roman" w:cs="Times New Roman"/>
          <w:b w:val="0"/>
          <w:color w:val="212121"/>
          <w:spacing w:val="-3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to</w:t>
      </w:r>
      <w:r>
        <w:rPr>
          <w:rFonts w:ascii="Times New Roman" w:eastAsia="Times New Roman" w:hAnsi="Times New Roman" w:cs="Times New Roman"/>
          <w:b w:val="0"/>
          <w:color w:val="212121"/>
          <w:spacing w:val="-12"/>
          <w:w w:val="105"/>
          <w:sz w:val="23"/>
          <w:szCs w:val="22"/>
        </w:rPr>
        <w:t xml:space="preserve"> approve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 the </w:t>
      </w:r>
      <w:r w:rsidR="00D97162"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minutes;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 Mr. </w:t>
      </w:r>
      <w:r w:rsidR="00B30CE5"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Bowe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 seconded the motion. </w:t>
      </w:r>
      <w:bookmarkStart w:id="1" w:name="_Hlk178841486"/>
      <w:bookmarkStart w:id="2" w:name="_Hlk188538984"/>
    </w:p>
    <w:p w14:paraId="62308B48" w14:textId="4B20A0DF" w:rsidR="00833C59" w:rsidRDefault="00833C59" w:rsidP="00833C59">
      <w:pPr>
        <w:spacing w:line="240" w:lineRule="auto"/>
        <w:contextualSpacing/>
        <w:jc w:val="center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Motion </w:t>
      </w:r>
      <w:r w:rsidR="00D97162">
        <w:rPr>
          <w:rFonts w:ascii="Times New Roman" w:hAnsi="Times New Roman" w:cs="Times New Roman"/>
          <w:b w:val="0"/>
          <w:bCs/>
          <w:sz w:val="24"/>
        </w:rPr>
        <w:t>7</w:t>
      </w:r>
      <w:r>
        <w:rPr>
          <w:rFonts w:ascii="Times New Roman" w:hAnsi="Times New Roman" w:cs="Times New Roman"/>
          <w:b w:val="0"/>
          <w:bCs/>
          <w:sz w:val="24"/>
        </w:rPr>
        <w:t xml:space="preserve"> Yes; 0 No</w:t>
      </w:r>
      <w:bookmarkEnd w:id="1"/>
    </w:p>
    <w:bookmarkEnd w:id="2"/>
    <w:p w14:paraId="3F390E4A" w14:textId="3B13B933" w:rsidR="00D97162" w:rsidRPr="002E5E43" w:rsidRDefault="00D97162" w:rsidP="00D97162">
      <w:pPr>
        <w:pStyle w:val="NoSpacing"/>
        <w:rPr>
          <w:rFonts w:ascii="Times New Roman" w:hAnsi="Times New Roman" w:cs="Times New Roman"/>
          <w:sz w:val="24"/>
          <w:u w:val="single"/>
        </w:rPr>
      </w:pPr>
      <w:r w:rsidRPr="002E5E43">
        <w:rPr>
          <w:rFonts w:ascii="Times New Roman" w:hAnsi="Times New Roman" w:cs="Times New Roman"/>
          <w:sz w:val="24"/>
          <w:u w:val="single"/>
        </w:rPr>
        <w:t>196 Main Street -</w:t>
      </w:r>
      <w:r w:rsidR="00E77D15">
        <w:rPr>
          <w:rFonts w:ascii="Times New Roman" w:hAnsi="Times New Roman" w:cs="Times New Roman"/>
          <w:sz w:val="24"/>
          <w:u w:val="single"/>
        </w:rPr>
        <w:t>Final</w:t>
      </w:r>
      <w:r w:rsidRPr="002E5E43">
        <w:rPr>
          <w:rFonts w:ascii="Times New Roman" w:hAnsi="Times New Roman" w:cs="Times New Roman"/>
          <w:sz w:val="24"/>
          <w:u w:val="single"/>
        </w:rPr>
        <w:t xml:space="preserve"> Land Development</w:t>
      </w:r>
    </w:p>
    <w:p w14:paraId="0AE5F677" w14:textId="50BBB7F9" w:rsidR="00D97162" w:rsidRDefault="00D97162" w:rsidP="00D97162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 w:rsidRPr="00225CAF">
        <w:rPr>
          <w:rFonts w:ascii="Times New Roman" w:hAnsi="Times New Roman" w:cs="Times New Roman"/>
          <w:b w:val="0"/>
          <w:bCs/>
          <w:sz w:val="24"/>
        </w:rPr>
        <w:t>Present to discuss the application was Rick Mast, P.E. of RCMA</w:t>
      </w:r>
      <w:r>
        <w:rPr>
          <w:rFonts w:ascii="Times New Roman" w:hAnsi="Times New Roman" w:cs="Times New Roman"/>
          <w:b w:val="0"/>
          <w:bCs/>
          <w:sz w:val="24"/>
        </w:rPr>
        <w:t xml:space="preserve">. </w:t>
      </w:r>
      <w:r w:rsidRPr="00225CAF">
        <w:rPr>
          <w:rFonts w:ascii="Times New Roman" w:hAnsi="Times New Roman" w:cs="Times New Roman"/>
          <w:b w:val="0"/>
          <w:bCs/>
          <w:sz w:val="24"/>
        </w:rPr>
        <w:t xml:space="preserve">Three review letters were prepared, one by Michele Fountain, P.E. of CKS Engineers, dated </w:t>
      </w:r>
      <w:r w:rsidR="00864112">
        <w:rPr>
          <w:rFonts w:ascii="Times New Roman" w:hAnsi="Times New Roman" w:cs="Times New Roman"/>
          <w:b w:val="0"/>
          <w:bCs/>
          <w:sz w:val="24"/>
        </w:rPr>
        <w:t>2</w:t>
      </w:r>
      <w:r w:rsidRPr="00225CAF">
        <w:rPr>
          <w:rFonts w:ascii="Times New Roman" w:hAnsi="Times New Roman" w:cs="Times New Roman"/>
          <w:b w:val="0"/>
          <w:bCs/>
          <w:sz w:val="24"/>
        </w:rPr>
        <w:t>/</w:t>
      </w:r>
      <w:r>
        <w:rPr>
          <w:rFonts w:ascii="Times New Roman" w:hAnsi="Times New Roman" w:cs="Times New Roman"/>
          <w:b w:val="0"/>
          <w:bCs/>
          <w:sz w:val="24"/>
        </w:rPr>
        <w:t>20</w:t>
      </w:r>
      <w:r w:rsidRPr="00225CAF">
        <w:rPr>
          <w:rFonts w:ascii="Times New Roman" w:hAnsi="Times New Roman" w:cs="Times New Roman"/>
          <w:b w:val="0"/>
          <w:bCs/>
          <w:sz w:val="24"/>
        </w:rPr>
        <w:t>/202</w:t>
      </w:r>
      <w:r w:rsidR="00864112">
        <w:rPr>
          <w:rFonts w:ascii="Times New Roman" w:hAnsi="Times New Roman" w:cs="Times New Roman"/>
          <w:b w:val="0"/>
          <w:bCs/>
          <w:sz w:val="24"/>
        </w:rPr>
        <w:t>5</w:t>
      </w:r>
      <w:r w:rsidRPr="00225CAF">
        <w:rPr>
          <w:rFonts w:ascii="Times New Roman" w:hAnsi="Times New Roman" w:cs="Times New Roman"/>
          <w:b w:val="0"/>
          <w:bCs/>
          <w:sz w:val="24"/>
        </w:rPr>
        <w:t xml:space="preserve">, one by </w:t>
      </w:r>
      <w:r w:rsidRPr="00225CAF">
        <w:rPr>
          <w:rFonts w:ascii="Times New Roman" w:eastAsia="Times New Roman" w:hAnsi="Times New Roman" w:cs="Times New Roman"/>
          <w:b w:val="0"/>
          <w:bCs/>
          <w:color w:val="212121"/>
          <w:w w:val="105"/>
          <w:sz w:val="24"/>
        </w:rPr>
        <w:t xml:space="preserve">Stephanie Butler, P.E. of Bowman dated </w:t>
      </w:r>
      <w:r w:rsidR="00864112">
        <w:rPr>
          <w:rFonts w:ascii="Times New Roman" w:eastAsia="Times New Roman" w:hAnsi="Times New Roman" w:cs="Times New Roman"/>
          <w:b w:val="0"/>
          <w:bCs/>
          <w:color w:val="212121"/>
          <w:w w:val="105"/>
          <w:sz w:val="24"/>
        </w:rPr>
        <w:t>1</w:t>
      </w:r>
      <w:r w:rsidRPr="00225CAF">
        <w:rPr>
          <w:rFonts w:ascii="Times New Roman" w:eastAsia="Times New Roman" w:hAnsi="Times New Roman" w:cs="Times New Roman"/>
          <w:b w:val="0"/>
          <w:bCs/>
          <w:color w:val="212121"/>
          <w:w w:val="105"/>
          <w:sz w:val="24"/>
        </w:rPr>
        <w:t>/</w:t>
      </w:r>
      <w:r w:rsidR="00864112">
        <w:rPr>
          <w:rFonts w:ascii="Times New Roman" w:eastAsia="Times New Roman" w:hAnsi="Times New Roman" w:cs="Times New Roman"/>
          <w:b w:val="0"/>
          <w:bCs/>
          <w:color w:val="212121"/>
          <w:w w:val="105"/>
          <w:sz w:val="24"/>
        </w:rPr>
        <w:t>31/</w:t>
      </w:r>
      <w:r w:rsidRPr="00225CAF">
        <w:rPr>
          <w:rFonts w:ascii="Times New Roman" w:eastAsia="Times New Roman" w:hAnsi="Times New Roman" w:cs="Times New Roman"/>
          <w:b w:val="0"/>
          <w:bCs/>
          <w:color w:val="212121"/>
          <w:w w:val="105"/>
          <w:sz w:val="24"/>
        </w:rPr>
        <w:t>2024,</w:t>
      </w:r>
      <w:r w:rsidRPr="00225CAF">
        <w:rPr>
          <w:rFonts w:ascii="Times New Roman" w:hAnsi="Times New Roman" w:cs="Times New Roman"/>
          <w:b w:val="0"/>
          <w:bCs/>
          <w:sz w:val="24"/>
        </w:rPr>
        <w:t xml:space="preserve"> and one by Ms. Warner of the MCPC dated </w:t>
      </w:r>
      <w:r w:rsidR="00864112">
        <w:rPr>
          <w:rFonts w:ascii="Times New Roman" w:hAnsi="Times New Roman" w:cs="Times New Roman"/>
          <w:b w:val="0"/>
          <w:bCs/>
          <w:sz w:val="24"/>
        </w:rPr>
        <w:t>1</w:t>
      </w:r>
      <w:r w:rsidRPr="00225CAF">
        <w:rPr>
          <w:rFonts w:ascii="Times New Roman" w:hAnsi="Times New Roman" w:cs="Times New Roman"/>
          <w:b w:val="0"/>
          <w:bCs/>
          <w:sz w:val="24"/>
        </w:rPr>
        <w:t>/</w:t>
      </w:r>
      <w:r w:rsidR="00864112">
        <w:rPr>
          <w:rFonts w:ascii="Times New Roman" w:hAnsi="Times New Roman" w:cs="Times New Roman"/>
          <w:b w:val="0"/>
          <w:bCs/>
          <w:sz w:val="24"/>
        </w:rPr>
        <w:t>15</w:t>
      </w:r>
      <w:r w:rsidRPr="00225CAF">
        <w:rPr>
          <w:rFonts w:ascii="Times New Roman" w:hAnsi="Times New Roman" w:cs="Times New Roman"/>
          <w:b w:val="0"/>
          <w:bCs/>
          <w:sz w:val="24"/>
        </w:rPr>
        <w:t>/2024.</w:t>
      </w:r>
    </w:p>
    <w:p w14:paraId="3C89E6B7" w14:textId="40FF108D" w:rsidR="00D970EE" w:rsidRDefault="00D970EE" w:rsidP="00D97162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Mr. Mast informed the Commission that he has spoken with both Ms. Butler and Ms. Fountain since the last time he appeared.</w:t>
      </w:r>
    </w:p>
    <w:p w14:paraId="7683FFF3" w14:textId="4A9787EC" w:rsidR="00D970EE" w:rsidRDefault="00D970EE" w:rsidP="00D97162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A discussion took place regarding tree replacement, buffering and shade trees</w:t>
      </w:r>
      <w:r w:rsidR="007E1133">
        <w:rPr>
          <w:rFonts w:ascii="Times New Roman" w:hAnsi="Times New Roman" w:cs="Times New Roman"/>
          <w:b w:val="0"/>
          <w:bCs/>
          <w:sz w:val="24"/>
        </w:rPr>
        <w:t xml:space="preserve">. </w:t>
      </w:r>
      <w:r>
        <w:rPr>
          <w:rFonts w:ascii="Times New Roman" w:hAnsi="Times New Roman" w:cs="Times New Roman"/>
          <w:b w:val="0"/>
          <w:bCs/>
          <w:sz w:val="24"/>
        </w:rPr>
        <w:t>Mr. Mast noted that the neighbor on Quarry Road removed some dead ash trees along the property line.</w:t>
      </w:r>
    </w:p>
    <w:p w14:paraId="67F9D650" w14:textId="2CDA92CE" w:rsidR="00D970EE" w:rsidRDefault="00D970EE" w:rsidP="00D97162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Mr. McHugh encouraged the applicant to be considerate of the neighbor and their pool when installing the buffer.</w:t>
      </w:r>
    </w:p>
    <w:p w14:paraId="796C07C7" w14:textId="47F5C228" w:rsidR="00D970EE" w:rsidRDefault="00D970EE" w:rsidP="00D97162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Comments on both review letter are “will comply.”</w:t>
      </w:r>
    </w:p>
    <w:p w14:paraId="6CA2C7A1" w14:textId="1794B052" w:rsidR="00D970EE" w:rsidRDefault="00D970EE" w:rsidP="00D97162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Buffering and replacement trees will be discussed further with the Board of Supervisors.</w:t>
      </w:r>
    </w:p>
    <w:p w14:paraId="6BC8C9FE" w14:textId="4C2FD62D" w:rsidR="00833C59" w:rsidRDefault="00D970EE" w:rsidP="00D970EE">
      <w:pPr>
        <w:pStyle w:val="NoSpacing"/>
      </w:pPr>
      <w:r>
        <w:rPr>
          <w:rFonts w:ascii="Times New Roman" w:hAnsi="Times New Roman" w:cs="Times New Roman"/>
          <w:b w:val="0"/>
          <w:bCs/>
          <w:sz w:val="24"/>
        </w:rPr>
        <w:t>There being no further comments, Mr. Goodman made a motion to recommend approval</w:t>
      </w:r>
      <w:r w:rsidR="007E1133">
        <w:rPr>
          <w:rFonts w:ascii="Times New Roman" w:hAnsi="Times New Roman" w:cs="Times New Roman"/>
          <w:b w:val="0"/>
          <w:bCs/>
          <w:sz w:val="24"/>
        </w:rPr>
        <w:t xml:space="preserve">. </w:t>
      </w:r>
      <w:r>
        <w:rPr>
          <w:rFonts w:ascii="Times New Roman" w:hAnsi="Times New Roman" w:cs="Times New Roman"/>
          <w:b w:val="0"/>
          <w:bCs/>
          <w:sz w:val="24"/>
        </w:rPr>
        <w:t>The motion was seconded by Mr. Crippen.</w:t>
      </w:r>
    </w:p>
    <w:p w14:paraId="7F751587" w14:textId="3DC85FC2" w:rsidR="0018632F" w:rsidRDefault="0018632F" w:rsidP="0018632F">
      <w:pPr>
        <w:spacing w:line="240" w:lineRule="auto"/>
        <w:contextualSpacing/>
        <w:jc w:val="center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Motion 7 Yes; 0 No</w:t>
      </w:r>
    </w:p>
    <w:p w14:paraId="023DAF7B" w14:textId="4426A721" w:rsidR="00D970EE" w:rsidRPr="002E5E43" w:rsidRDefault="00D970EE" w:rsidP="00D970EE"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862 Harleysville Pike</w:t>
      </w:r>
      <w:r w:rsidRPr="002E5E43">
        <w:rPr>
          <w:rFonts w:ascii="Times New Roman" w:hAnsi="Times New Roman" w:cs="Times New Roman"/>
          <w:sz w:val="24"/>
          <w:u w:val="single"/>
        </w:rPr>
        <w:t xml:space="preserve"> -Preliminary</w:t>
      </w:r>
      <w:r w:rsidR="001965F1">
        <w:rPr>
          <w:rFonts w:ascii="Times New Roman" w:hAnsi="Times New Roman" w:cs="Times New Roman"/>
          <w:sz w:val="24"/>
          <w:u w:val="single"/>
        </w:rPr>
        <w:t>/Final Residential Subdivision</w:t>
      </w:r>
    </w:p>
    <w:p w14:paraId="1381C592" w14:textId="7F8D0AC1" w:rsidR="00D970EE" w:rsidRDefault="00D970EE" w:rsidP="00D970EE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 w:rsidRPr="00225CAF">
        <w:rPr>
          <w:rFonts w:ascii="Times New Roman" w:hAnsi="Times New Roman" w:cs="Times New Roman"/>
          <w:b w:val="0"/>
          <w:bCs/>
          <w:sz w:val="24"/>
        </w:rPr>
        <w:t>Present to discuss the application was Rick Mast, P.E. of RCMA</w:t>
      </w:r>
      <w:r>
        <w:rPr>
          <w:rFonts w:ascii="Times New Roman" w:hAnsi="Times New Roman" w:cs="Times New Roman"/>
          <w:b w:val="0"/>
          <w:bCs/>
          <w:sz w:val="24"/>
        </w:rPr>
        <w:t xml:space="preserve">. </w:t>
      </w:r>
      <w:r w:rsidRPr="00225CAF">
        <w:rPr>
          <w:rFonts w:ascii="Times New Roman" w:hAnsi="Times New Roman" w:cs="Times New Roman"/>
          <w:b w:val="0"/>
          <w:bCs/>
          <w:sz w:val="24"/>
        </w:rPr>
        <w:t xml:space="preserve">Three review letters were prepared, one by Michele Fountain, P.E. of CKS Engineers, dated </w:t>
      </w:r>
      <w:r>
        <w:rPr>
          <w:rFonts w:ascii="Times New Roman" w:hAnsi="Times New Roman" w:cs="Times New Roman"/>
          <w:b w:val="0"/>
          <w:bCs/>
          <w:sz w:val="24"/>
        </w:rPr>
        <w:t>2</w:t>
      </w:r>
      <w:r w:rsidRPr="00225CAF">
        <w:rPr>
          <w:rFonts w:ascii="Times New Roman" w:hAnsi="Times New Roman" w:cs="Times New Roman"/>
          <w:b w:val="0"/>
          <w:bCs/>
          <w:sz w:val="24"/>
        </w:rPr>
        <w:t>/</w:t>
      </w:r>
      <w:r>
        <w:rPr>
          <w:rFonts w:ascii="Times New Roman" w:hAnsi="Times New Roman" w:cs="Times New Roman"/>
          <w:b w:val="0"/>
          <w:bCs/>
          <w:sz w:val="24"/>
        </w:rPr>
        <w:t>20</w:t>
      </w:r>
      <w:r w:rsidRPr="00225CAF">
        <w:rPr>
          <w:rFonts w:ascii="Times New Roman" w:hAnsi="Times New Roman" w:cs="Times New Roman"/>
          <w:b w:val="0"/>
          <w:bCs/>
          <w:sz w:val="24"/>
        </w:rPr>
        <w:t>/202</w:t>
      </w:r>
      <w:r>
        <w:rPr>
          <w:rFonts w:ascii="Times New Roman" w:hAnsi="Times New Roman" w:cs="Times New Roman"/>
          <w:b w:val="0"/>
          <w:bCs/>
          <w:sz w:val="24"/>
        </w:rPr>
        <w:t>5</w:t>
      </w:r>
      <w:r w:rsidRPr="00225CAF">
        <w:rPr>
          <w:rFonts w:ascii="Times New Roman" w:hAnsi="Times New Roman" w:cs="Times New Roman"/>
          <w:b w:val="0"/>
          <w:bCs/>
          <w:sz w:val="24"/>
        </w:rPr>
        <w:t xml:space="preserve">, one by </w:t>
      </w:r>
      <w:r w:rsidRPr="00225CAF">
        <w:rPr>
          <w:rFonts w:ascii="Times New Roman" w:eastAsia="Times New Roman" w:hAnsi="Times New Roman" w:cs="Times New Roman"/>
          <w:b w:val="0"/>
          <w:bCs/>
          <w:color w:val="212121"/>
          <w:w w:val="105"/>
          <w:sz w:val="24"/>
        </w:rPr>
        <w:t xml:space="preserve">Stephanie Butler, P.E. of Bowman dated </w:t>
      </w:r>
      <w:r w:rsidR="001965F1">
        <w:rPr>
          <w:rFonts w:ascii="Times New Roman" w:eastAsia="Times New Roman" w:hAnsi="Times New Roman" w:cs="Times New Roman"/>
          <w:b w:val="0"/>
          <w:bCs/>
          <w:color w:val="212121"/>
          <w:w w:val="105"/>
          <w:sz w:val="24"/>
        </w:rPr>
        <w:t>2</w:t>
      </w:r>
      <w:r w:rsidRPr="00225CAF">
        <w:rPr>
          <w:rFonts w:ascii="Times New Roman" w:eastAsia="Times New Roman" w:hAnsi="Times New Roman" w:cs="Times New Roman"/>
          <w:b w:val="0"/>
          <w:bCs/>
          <w:color w:val="212121"/>
          <w:w w:val="105"/>
          <w:sz w:val="24"/>
        </w:rPr>
        <w:t>/</w:t>
      </w:r>
      <w:r w:rsidR="001965F1">
        <w:rPr>
          <w:rFonts w:ascii="Times New Roman" w:eastAsia="Times New Roman" w:hAnsi="Times New Roman" w:cs="Times New Roman"/>
          <w:b w:val="0"/>
          <w:bCs/>
          <w:color w:val="212121"/>
          <w:w w:val="105"/>
          <w:sz w:val="24"/>
        </w:rPr>
        <w:t>20</w:t>
      </w:r>
      <w:r>
        <w:rPr>
          <w:rFonts w:ascii="Times New Roman" w:eastAsia="Times New Roman" w:hAnsi="Times New Roman" w:cs="Times New Roman"/>
          <w:b w:val="0"/>
          <w:bCs/>
          <w:color w:val="212121"/>
          <w:w w:val="105"/>
          <w:sz w:val="24"/>
        </w:rPr>
        <w:t>/</w:t>
      </w:r>
      <w:r w:rsidRPr="00225CAF">
        <w:rPr>
          <w:rFonts w:ascii="Times New Roman" w:eastAsia="Times New Roman" w:hAnsi="Times New Roman" w:cs="Times New Roman"/>
          <w:b w:val="0"/>
          <w:bCs/>
          <w:color w:val="212121"/>
          <w:w w:val="105"/>
          <w:sz w:val="24"/>
        </w:rPr>
        <w:t>2024,</w:t>
      </w:r>
      <w:r w:rsidRPr="00225CAF">
        <w:rPr>
          <w:rFonts w:ascii="Times New Roman" w:hAnsi="Times New Roman" w:cs="Times New Roman"/>
          <w:b w:val="0"/>
          <w:bCs/>
          <w:sz w:val="24"/>
        </w:rPr>
        <w:t xml:space="preserve"> and one by Ms. Warner of the MCPC dated </w:t>
      </w:r>
      <w:r w:rsidR="001965F1">
        <w:rPr>
          <w:rFonts w:ascii="Times New Roman" w:hAnsi="Times New Roman" w:cs="Times New Roman"/>
          <w:b w:val="0"/>
          <w:bCs/>
          <w:sz w:val="24"/>
        </w:rPr>
        <w:t>2</w:t>
      </w:r>
      <w:r w:rsidRPr="00225CAF">
        <w:rPr>
          <w:rFonts w:ascii="Times New Roman" w:hAnsi="Times New Roman" w:cs="Times New Roman"/>
          <w:b w:val="0"/>
          <w:bCs/>
          <w:sz w:val="24"/>
        </w:rPr>
        <w:t>/</w:t>
      </w:r>
      <w:r>
        <w:rPr>
          <w:rFonts w:ascii="Times New Roman" w:hAnsi="Times New Roman" w:cs="Times New Roman"/>
          <w:b w:val="0"/>
          <w:bCs/>
          <w:sz w:val="24"/>
        </w:rPr>
        <w:t>1</w:t>
      </w:r>
      <w:r w:rsidR="001965F1">
        <w:rPr>
          <w:rFonts w:ascii="Times New Roman" w:hAnsi="Times New Roman" w:cs="Times New Roman"/>
          <w:b w:val="0"/>
          <w:bCs/>
          <w:sz w:val="24"/>
        </w:rPr>
        <w:t>4</w:t>
      </w:r>
      <w:r w:rsidRPr="00225CAF">
        <w:rPr>
          <w:rFonts w:ascii="Times New Roman" w:hAnsi="Times New Roman" w:cs="Times New Roman"/>
          <w:b w:val="0"/>
          <w:bCs/>
          <w:sz w:val="24"/>
        </w:rPr>
        <w:t>/2024.</w:t>
      </w:r>
    </w:p>
    <w:p w14:paraId="2EB95A3E" w14:textId="260BA33F" w:rsidR="004E15E2" w:rsidRDefault="001965F1" w:rsidP="00D970EE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Mr. Mast explained that the applicant is a </w:t>
      </w:r>
      <w:r w:rsidR="005765E7">
        <w:rPr>
          <w:rFonts w:ascii="Times New Roman" w:hAnsi="Times New Roman" w:cs="Times New Roman"/>
          <w:b w:val="0"/>
          <w:bCs/>
          <w:sz w:val="24"/>
        </w:rPr>
        <w:t>thirty-year</w:t>
      </w:r>
      <w:r>
        <w:rPr>
          <w:rFonts w:ascii="Times New Roman" w:hAnsi="Times New Roman" w:cs="Times New Roman"/>
          <w:b w:val="0"/>
          <w:bCs/>
          <w:sz w:val="24"/>
        </w:rPr>
        <w:t xml:space="preserve"> resident of the township who seeks to subdivide his lot to build an additional </w:t>
      </w:r>
      <w:r w:rsidR="004E15E2">
        <w:rPr>
          <w:rFonts w:ascii="Times New Roman" w:hAnsi="Times New Roman" w:cs="Times New Roman"/>
          <w:b w:val="0"/>
          <w:bCs/>
          <w:sz w:val="24"/>
        </w:rPr>
        <w:t>single-family</w:t>
      </w:r>
      <w:r>
        <w:rPr>
          <w:rFonts w:ascii="Times New Roman" w:hAnsi="Times New Roman" w:cs="Times New Roman"/>
          <w:b w:val="0"/>
          <w:bCs/>
          <w:sz w:val="24"/>
        </w:rPr>
        <w:t xml:space="preserve"> home on the proposed lot using a shared, existing driveway.</w:t>
      </w:r>
      <w:r w:rsidR="004E15E2">
        <w:rPr>
          <w:rFonts w:ascii="Times New Roman" w:hAnsi="Times New Roman" w:cs="Times New Roman"/>
          <w:b w:val="0"/>
          <w:bCs/>
          <w:sz w:val="24"/>
        </w:rPr>
        <w:t xml:space="preserve"> The applicant is not proposing any new access fr</w:t>
      </w:r>
      <w:r w:rsidR="00B232D4">
        <w:rPr>
          <w:rFonts w:ascii="Times New Roman" w:hAnsi="Times New Roman" w:cs="Times New Roman"/>
          <w:b w:val="0"/>
          <w:bCs/>
          <w:sz w:val="24"/>
        </w:rPr>
        <w:t>o</w:t>
      </w:r>
      <w:r w:rsidR="004E15E2">
        <w:rPr>
          <w:rFonts w:ascii="Times New Roman" w:hAnsi="Times New Roman" w:cs="Times New Roman"/>
          <w:b w:val="0"/>
          <w:bCs/>
          <w:sz w:val="24"/>
        </w:rPr>
        <w:t>m Harleysville Pike.</w:t>
      </w:r>
    </w:p>
    <w:p w14:paraId="3B4DD5DB" w14:textId="77777777" w:rsidR="004E15E2" w:rsidRDefault="004E15E2" w:rsidP="00D970EE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The applicant is asking for a deferral from road improvements since the roadway was improved when the golf course was developed.</w:t>
      </w:r>
    </w:p>
    <w:p w14:paraId="1AC2D4D7" w14:textId="79899178" w:rsidR="004E15E2" w:rsidRDefault="004E15E2" w:rsidP="00D970EE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A discussion took place regarding sidewalks; Mr. Mast feels sidewalks are not conducive to this area. The discussion continued covering grading and deferral, sidewalk </w:t>
      </w:r>
      <w:r w:rsidR="005765E7">
        <w:rPr>
          <w:rFonts w:ascii="Times New Roman" w:hAnsi="Times New Roman" w:cs="Times New Roman"/>
          <w:b w:val="0"/>
          <w:bCs/>
          <w:sz w:val="24"/>
        </w:rPr>
        <w:t>easements</w:t>
      </w:r>
      <w:r>
        <w:rPr>
          <w:rFonts w:ascii="Times New Roman" w:hAnsi="Times New Roman" w:cs="Times New Roman"/>
          <w:b w:val="0"/>
          <w:bCs/>
          <w:sz w:val="24"/>
        </w:rPr>
        <w:t>, PennDOT permits, sight distances, and shoulder width.</w:t>
      </w:r>
    </w:p>
    <w:p w14:paraId="5A888190" w14:textId="3D82B9FB" w:rsidR="004E15E2" w:rsidRDefault="004E15E2" w:rsidP="00D970EE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lastRenderedPageBreak/>
        <w:t xml:space="preserve">Ms. Hurle informed the applicant that deferring </w:t>
      </w:r>
      <w:r w:rsidR="005765E7">
        <w:rPr>
          <w:rFonts w:ascii="Times New Roman" w:hAnsi="Times New Roman" w:cs="Times New Roman"/>
          <w:b w:val="0"/>
          <w:bCs/>
          <w:sz w:val="24"/>
        </w:rPr>
        <w:t>the sidewalk</w:t>
      </w:r>
      <w:r>
        <w:rPr>
          <w:rFonts w:ascii="Times New Roman" w:hAnsi="Times New Roman" w:cs="Times New Roman"/>
          <w:b w:val="0"/>
          <w:bCs/>
          <w:sz w:val="24"/>
        </w:rPr>
        <w:t xml:space="preserve"> does not make it any easier and that sidewalks are needed. She continued by stating that if </w:t>
      </w:r>
      <w:r w:rsidR="00202C23">
        <w:rPr>
          <w:rFonts w:ascii="Times New Roman" w:hAnsi="Times New Roman" w:cs="Times New Roman"/>
          <w:b w:val="0"/>
          <w:bCs/>
          <w:sz w:val="24"/>
        </w:rPr>
        <w:t xml:space="preserve">we </w:t>
      </w:r>
      <w:r>
        <w:rPr>
          <w:rFonts w:ascii="Times New Roman" w:hAnsi="Times New Roman" w:cs="Times New Roman"/>
          <w:b w:val="0"/>
          <w:bCs/>
          <w:sz w:val="24"/>
        </w:rPr>
        <w:t>do not require them now, we are losing out on an opportunity.</w:t>
      </w:r>
    </w:p>
    <w:p w14:paraId="084F4CEB" w14:textId="5CB4B120" w:rsidR="004E15E2" w:rsidRDefault="004E15E2" w:rsidP="00D970EE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p w14:paraId="111AA9FE" w14:textId="2DDBCDA9" w:rsidR="004E15E2" w:rsidRDefault="004E15E2" w:rsidP="00D970EE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Ms. Hurle emphasized that the township wants sidewalks; we </w:t>
      </w:r>
      <w:r w:rsidR="007E1133">
        <w:rPr>
          <w:rFonts w:ascii="Times New Roman" w:hAnsi="Times New Roman" w:cs="Times New Roman"/>
          <w:b w:val="0"/>
          <w:bCs/>
          <w:sz w:val="24"/>
        </w:rPr>
        <w:t>must</w:t>
      </w:r>
      <w:r>
        <w:rPr>
          <w:rFonts w:ascii="Times New Roman" w:hAnsi="Times New Roman" w:cs="Times New Roman"/>
          <w:b w:val="0"/>
          <w:bCs/>
          <w:sz w:val="24"/>
        </w:rPr>
        <w:t xml:space="preserve"> start </w:t>
      </w:r>
      <w:r w:rsidR="005765E7">
        <w:rPr>
          <w:rFonts w:ascii="Times New Roman" w:hAnsi="Times New Roman" w:cs="Times New Roman"/>
          <w:b w:val="0"/>
          <w:bCs/>
          <w:sz w:val="24"/>
        </w:rPr>
        <w:t>somewhere,</w:t>
      </w:r>
      <w:r>
        <w:rPr>
          <w:rFonts w:ascii="Times New Roman" w:hAnsi="Times New Roman" w:cs="Times New Roman"/>
          <w:b w:val="0"/>
          <w:bCs/>
          <w:sz w:val="24"/>
        </w:rPr>
        <w:t xml:space="preserve"> and someone needs to be first.</w:t>
      </w:r>
    </w:p>
    <w:p w14:paraId="3FB867B2" w14:textId="5EA9932D" w:rsidR="004E15E2" w:rsidRDefault="004E15E2" w:rsidP="00D970EE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Mr. Goodman agrees on the sidewalks but is not certain this should be the first </w:t>
      </w:r>
      <w:r w:rsidR="00202C23">
        <w:rPr>
          <w:rFonts w:ascii="Times New Roman" w:hAnsi="Times New Roman" w:cs="Times New Roman"/>
          <w:b w:val="0"/>
          <w:bCs/>
          <w:sz w:val="24"/>
        </w:rPr>
        <w:t>parcel to be required</w:t>
      </w:r>
      <w:r>
        <w:rPr>
          <w:rFonts w:ascii="Times New Roman" w:hAnsi="Times New Roman" w:cs="Times New Roman"/>
          <w:b w:val="0"/>
          <w:bCs/>
          <w:sz w:val="24"/>
        </w:rPr>
        <w:t xml:space="preserve"> to install them.</w:t>
      </w:r>
    </w:p>
    <w:p w14:paraId="7EC4DCDD" w14:textId="2A8010F2" w:rsidR="008418C3" w:rsidRDefault="004E15E2" w:rsidP="00D970EE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Mr. McHugh </w:t>
      </w:r>
      <w:r w:rsidR="008418C3">
        <w:rPr>
          <w:rFonts w:ascii="Times New Roman" w:hAnsi="Times New Roman" w:cs="Times New Roman"/>
          <w:b w:val="0"/>
          <w:bCs/>
          <w:sz w:val="24"/>
        </w:rPr>
        <w:t>stated</w:t>
      </w:r>
      <w:r>
        <w:rPr>
          <w:rFonts w:ascii="Times New Roman" w:hAnsi="Times New Roman" w:cs="Times New Roman"/>
          <w:b w:val="0"/>
          <w:bCs/>
          <w:sz w:val="24"/>
        </w:rPr>
        <w:t xml:space="preserve"> that</w:t>
      </w:r>
      <w:r w:rsidR="00202C23">
        <w:rPr>
          <w:rFonts w:ascii="Times New Roman" w:hAnsi="Times New Roman" w:cs="Times New Roman"/>
          <w:b w:val="0"/>
          <w:bCs/>
          <w:sz w:val="24"/>
        </w:rPr>
        <w:t>,</w:t>
      </w:r>
      <w:r>
        <w:rPr>
          <w:rFonts w:ascii="Times New Roman" w:hAnsi="Times New Roman" w:cs="Times New Roman"/>
          <w:b w:val="0"/>
          <w:bCs/>
          <w:sz w:val="24"/>
        </w:rPr>
        <w:t xml:space="preserve"> at a minimum, </w:t>
      </w:r>
      <w:r w:rsidR="008418C3">
        <w:rPr>
          <w:rFonts w:ascii="Times New Roman" w:hAnsi="Times New Roman" w:cs="Times New Roman"/>
          <w:b w:val="0"/>
          <w:bCs/>
          <w:sz w:val="24"/>
        </w:rPr>
        <w:t>grading should be required now.</w:t>
      </w:r>
    </w:p>
    <w:p w14:paraId="014EF073" w14:textId="7A891ECD" w:rsidR="008418C3" w:rsidRDefault="008418C3" w:rsidP="00D970EE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Ms. Butler noted that this </w:t>
      </w:r>
      <w:r w:rsidR="0069219C">
        <w:rPr>
          <w:rFonts w:ascii="Times New Roman" w:hAnsi="Times New Roman" w:cs="Times New Roman"/>
          <w:b w:val="0"/>
          <w:bCs/>
          <w:sz w:val="24"/>
        </w:rPr>
        <w:t xml:space="preserve">SR 0113 is a designated bicycle </w:t>
      </w:r>
      <w:r w:rsidR="001155F7">
        <w:rPr>
          <w:rFonts w:ascii="Times New Roman" w:hAnsi="Times New Roman" w:cs="Times New Roman"/>
          <w:b w:val="0"/>
          <w:bCs/>
          <w:sz w:val="24"/>
        </w:rPr>
        <w:t>route in</w:t>
      </w:r>
      <w:r>
        <w:rPr>
          <w:rFonts w:ascii="Times New Roman" w:hAnsi="Times New Roman" w:cs="Times New Roman"/>
          <w:b w:val="0"/>
          <w:bCs/>
          <w:sz w:val="24"/>
        </w:rPr>
        <w:t xml:space="preserve"> the Bike </w:t>
      </w:r>
      <w:proofErr w:type="spellStart"/>
      <w:r>
        <w:rPr>
          <w:rFonts w:ascii="Times New Roman" w:hAnsi="Times New Roman" w:cs="Times New Roman"/>
          <w:b w:val="0"/>
          <w:bCs/>
          <w:sz w:val="24"/>
        </w:rPr>
        <w:t>Mont</w:t>
      </w:r>
      <w:r w:rsidR="005765E7">
        <w:rPr>
          <w:rFonts w:ascii="Times New Roman" w:hAnsi="Times New Roman" w:cs="Times New Roman"/>
          <w:b w:val="0"/>
          <w:bCs/>
          <w:sz w:val="24"/>
        </w:rPr>
        <w:t>c</w:t>
      </w:r>
      <w:r>
        <w:rPr>
          <w:rFonts w:ascii="Times New Roman" w:hAnsi="Times New Roman" w:cs="Times New Roman"/>
          <w:b w:val="0"/>
          <w:bCs/>
          <w:sz w:val="24"/>
        </w:rPr>
        <w:t>o</w:t>
      </w:r>
      <w:proofErr w:type="spellEnd"/>
      <w:r>
        <w:rPr>
          <w:rFonts w:ascii="Times New Roman" w:hAnsi="Times New Roman" w:cs="Times New Roman"/>
          <w:b w:val="0"/>
          <w:bCs/>
          <w:sz w:val="24"/>
        </w:rPr>
        <w:t xml:space="preserve"> plan.</w:t>
      </w:r>
    </w:p>
    <w:p w14:paraId="7374DC3A" w14:textId="77777777" w:rsidR="008418C3" w:rsidRDefault="008418C3" w:rsidP="00D970EE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Sidewalks, trails, extended shoulders, bike lanes, were all discussed.</w:t>
      </w:r>
    </w:p>
    <w:p w14:paraId="6C60BFC7" w14:textId="6C0E5BF2" w:rsidR="0069219C" w:rsidRDefault="0069219C" w:rsidP="00D970EE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Ms. Fountain asked </w:t>
      </w:r>
      <w:r w:rsidR="00A652BE">
        <w:rPr>
          <w:rFonts w:ascii="Times New Roman" w:hAnsi="Times New Roman" w:cs="Times New Roman"/>
          <w:b w:val="0"/>
          <w:bCs/>
          <w:sz w:val="24"/>
        </w:rPr>
        <w:t xml:space="preserve">if the applicant would be willing to grant a sidewalk easement outside of the right-of-way </w:t>
      </w:r>
      <w:r>
        <w:rPr>
          <w:rFonts w:ascii="Times New Roman" w:hAnsi="Times New Roman" w:cs="Times New Roman"/>
          <w:b w:val="0"/>
          <w:bCs/>
          <w:sz w:val="24"/>
        </w:rPr>
        <w:t xml:space="preserve"> for future sidewalk.</w:t>
      </w:r>
    </w:p>
    <w:p w14:paraId="6B2E4777" w14:textId="77777777" w:rsidR="008418C3" w:rsidRDefault="008418C3" w:rsidP="00D970EE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It was mentioned that the property is connected to public water but continues to have a well for the extensive gardens.</w:t>
      </w:r>
    </w:p>
    <w:p w14:paraId="2833B9AC" w14:textId="38CDD595" w:rsidR="008418C3" w:rsidRDefault="008418C3" w:rsidP="00D970EE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A brief discussion took place on the tree count and the culvert adjacent to the existing home.</w:t>
      </w:r>
    </w:p>
    <w:p w14:paraId="49BC0FFF" w14:textId="56CDC445" w:rsidR="008418C3" w:rsidRDefault="008418C3" w:rsidP="00D970EE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There being no further comments, Mr. McHugh instructed the applicant to </w:t>
      </w:r>
      <w:r w:rsidR="007E1133">
        <w:rPr>
          <w:rFonts w:ascii="Times New Roman" w:hAnsi="Times New Roman" w:cs="Times New Roman"/>
          <w:b w:val="0"/>
          <w:bCs/>
          <w:sz w:val="24"/>
        </w:rPr>
        <w:t>investigate</w:t>
      </w:r>
      <w:r>
        <w:rPr>
          <w:rFonts w:ascii="Times New Roman" w:hAnsi="Times New Roman" w:cs="Times New Roman"/>
          <w:b w:val="0"/>
          <w:bCs/>
          <w:sz w:val="24"/>
        </w:rPr>
        <w:t xml:space="preserve"> the possibility of </w:t>
      </w:r>
      <w:r w:rsidR="00B04546">
        <w:rPr>
          <w:rFonts w:ascii="Times New Roman" w:hAnsi="Times New Roman" w:cs="Times New Roman"/>
          <w:b w:val="0"/>
          <w:bCs/>
          <w:sz w:val="24"/>
        </w:rPr>
        <w:t xml:space="preserve">road widening or </w:t>
      </w:r>
      <w:r>
        <w:rPr>
          <w:rFonts w:ascii="Times New Roman" w:hAnsi="Times New Roman" w:cs="Times New Roman"/>
          <w:b w:val="0"/>
          <w:bCs/>
          <w:sz w:val="24"/>
        </w:rPr>
        <w:t xml:space="preserve">adding a bike lane </w:t>
      </w:r>
      <w:r w:rsidR="00A652BE">
        <w:rPr>
          <w:rFonts w:ascii="Times New Roman" w:hAnsi="Times New Roman" w:cs="Times New Roman"/>
          <w:b w:val="0"/>
          <w:bCs/>
          <w:sz w:val="24"/>
        </w:rPr>
        <w:t xml:space="preserve">or sidewalk easement </w:t>
      </w:r>
      <w:r>
        <w:rPr>
          <w:rFonts w:ascii="Times New Roman" w:hAnsi="Times New Roman" w:cs="Times New Roman"/>
          <w:b w:val="0"/>
          <w:bCs/>
          <w:sz w:val="24"/>
        </w:rPr>
        <w:t xml:space="preserve">and then </w:t>
      </w:r>
      <w:r w:rsidR="005765E7">
        <w:rPr>
          <w:rFonts w:ascii="Times New Roman" w:hAnsi="Times New Roman" w:cs="Times New Roman"/>
          <w:b w:val="0"/>
          <w:bCs/>
          <w:sz w:val="24"/>
        </w:rPr>
        <w:t>return</w:t>
      </w:r>
      <w:r>
        <w:rPr>
          <w:rFonts w:ascii="Times New Roman" w:hAnsi="Times New Roman" w:cs="Times New Roman"/>
          <w:b w:val="0"/>
          <w:bCs/>
          <w:sz w:val="24"/>
        </w:rPr>
        <w:t xml:space="preserve"> to the Planning Commission.</w:t>
      </w:r>
    </w:p>
    <w:p w14:paraId="6EF625AF" w14:textId="27E9A718" w:rsidR="001965F1" w:rsidRDefault="004E15E2" w:rsidP="00D970EE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1965F1">
        <w:rPr>
          <w:rFonts w:ascii="Times New Roman" w:hAnsi="Times New Roman" w:cs="Times New Roman"/>
          <w:b w:val="0"/>
          <w:bCs/>
          <w:sz w:val="24"/>
        </w:rPr>
        <w:t xml:space="preserve"> </w:t>
      </w:r>
    </w:p>
    <w:p w14:paraId="34481B51" w14:textId="609A8739" w:rsidR="00F24213" w:rsidRPr="00A16D3B" w:rsidRDefault="00F24213" w:rsidP="00833C59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A16D3B">
        <w:rPr>
          <w:rFonts w:ascii="Times New Roman" w:eastAsia="Times New Roman" w:hAnsi="Times New Roman" w:cs="Times New Roman"/>
          <w:sz w:val="24"/>
          <w:u w:val="single"/>
        </w:rPr>
        <w:t>County Plan Reviews</w:t>
      </w:r>
    </w:p>
    <w:p w14:paraId="0F6EEF70" w14:textId="73C540AA" w:rsidR="008418C3" w:rsidRDefault="008418C3" w:rsidP="00833C59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4"/>
        </w:rPr>
      </w:pPr>
      <w:r>
        <w:rPr>
          <w:rFonts w:ascii="Times New Roman" w:eastAsia="Times New Roman" w:hAnsi="Times New Roman" w:cs="Times New Roman"/>
          <w:b w:val="0"/>
          <w:bCs/>
          <w:sz w:val="24"/>
        </w:rPr>
        <w:t>Ms. W</w:t>
      </w:r>
      <w:r w:rsidR="00E77D15">
        <w:rPr>
          <w:rFonts w:ascii="Times New Roman" w:eastAsia="Times New Roman" w:hAnsi="Times New Roman" w:cs="Times New Roman"/>
          <w:b w:val="0"/>
          <w:bCs/>
          <w:sz w:val="24"/>
        </w:rPr>
        <w:t>a</w:t>
      </w:r>
      <w:r>
        <w:rPr>
          <w:rFonts w:ascii="Times New Roman" w:eastAsia="Times New Roman" w:hAnsi="Times New Roman" w:cs="Times New Roman"/>
          <w:b w:val="0"/>
          <w:bCs/>
          <w:sz w:val="24"/>
        </w:rPr>
        <w:t>rner announced the Right-of-way comments will be addressed at the March meeting.</w:t>
      </w:r>
    </w:p>
    <w:p w14:paraId="2BA3C596" w14:textId="77777777" w:rsidR="008418C3" w:rsidRDefault="008418C3" w:rsidP="00833C59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4"/>
        </w:rPr>
      </w:pPr>
    </w:p>
    <w:p w14:paraId="61034C11" w14:textId="7E1F976E" w:rsidR="0090634D" w:rsidRDefault="0090634D" w:rsidP="00833C59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4"/>
        </w:rPr>
      </w:pPr>
      <w:r>
        <w:rPr>
          <w:rFonts w:ascii="Times New Roman" w:eastAsia="Times New Roman" w:hAnsi="Times New Roman" w:cs="Times New Roman"/>
          <w:b w:val="0"/>
          <w:bCs/>
          <w:sz w:val="24"/>
        </w:rPr>
        <w:t>Ms. Butler announced that there is a vacant seat on the Trail and Sidewalk Committee</w:t>
      </w:r>
      <w:r w:rsidR="007E1133">
        <w:rPr>
          <w:rFonts w:ascii="Times New Roman" w:eastAsia="Times New Roman" w:hAnsi="Times New Roman" w:cs="Times New Roman"/>
          <w:b w:val="0"/>
          <w:bCs/>
          <w:sz w:val="24"/>
        </w:rPr>
        <w:t xml:space="preserve">. </w:t>
      </w:r>
      <w:r>
        <w:rPr>
          <w:rFonts w:ascii="Times New Roman" w:eastAsia="Times New Roman" w:hAnsi="Times New Roman" w:cs="Times New Roman"/>
          <w:b w:val="0"/>
          <w:bCs/>
          <w:sz w:val="24"/>
        </w:rPr>
        <w:t>Mr. Harwanko is already a member but one more member is needed from the Planning Commission</w:t>
      </w:r>
      <w:r w:rsidR="007E1133">
        <w:rPr>
          <w:rFonts w:ascii="Times New Roman" w:eastAsia="Times New Roman" w:hAnsi="Times New Roman" w:cs="Times New Roman"/>
          <w:b w:val="0"/>
          <w:bCs/>
          <w:sz w:val="24"/>
        </w:rPr>
        <w:t xml:space="preserve">. </w:t>
      </w:r>
      <w:r>
        <w:rPr>
          <w:rFonts w:ascii="Times New Roman" w:eastAsia="Times New Roman" w:hAnsi="Times New Roman" w:cs="Times New Roman"/>
          <w:b w:val="0"/>
          <w:bCs/>
          <w:sz w:val="24"/>
        </w:rPr>
        <w:t>Mr. McHugh encouraged anyone who is interested to email him. Mr. Bamford stated that he is interested.</w:t>
      </w:r>
    </w:p>
    <w:p w14:paraId="0ACEFED9" w14:textId="77777777" w:rsidR="0090634D" w:rsidRDefault="0090634D" w:rsidP="00833C59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4"/>
        </w:rPr>
      </w:pPr>
    </w:p>
    <w:p w14:paraId="58F2A7A4" w14:textId="4A9F4557" w:rsidR="008418C3" w:rsidRDefault="0090634D" w:rsidP="00833C59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4"/>
        </w:rPr>
      </w:pPr>
      <w:r>
        <w:rPr>
          <w:rFonts w:ascii="Times New Roman" w:eastAsia="Times New Roman" w:hAnsi="Times New Roman" w:cs="Times New Roman"/>
          <w:b w:val="0"/>
          <w:bCs/>
          <w:sz w:val="24"/>
        </w:rPr>
        <w:t>Mr. Goodman gave an update from the Regional Planning Commission</w:t>
      </w:r>
      <w:r w:rsidR="005765E7">
        <w:rPr>
          <w:rFonts w:ascii="Times New Roman" w:eastAsia="Times New Roman" w:hAnsi="Times New Roman" w:cs="Times New Roman"/>
          <w:b w:val="0"/>
          <w:bCs/>
          <w:sz w:val="24"/>
        </w:rPr>
        <w:t>, informing the Commission that Eric Jarrell would be presenting the 10-year update to the Planning Commission in either August or September</w:t>
      </w:r>
      <w:r w:rsidR="007E1133">
        <w:rPr>
          <w:rFonts w:ascii="Times New Roman" w:eastAsia="Times New Roman" w:hAnsi="Times New Roman" w:cs="Times New Roman"/>
          <w:b w:val="0"/>
          <w:bCs/>
          <w:sz w:val="24"/>
        </w:rPr>
        <w:t xml:space="preserve">. </w:t>
      </w:r>
    </w:p>
    <w:p w14:paraId="79677893" w14:textId="77777777" w:rsidR="00A16D3B" w:rsidRDefault="00A16D3B" w:rsidP="00833C59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4"/>
        </w:rPr>
      </w:pPr>
    </w:p>
    <w:p w14:paraId="4254FB62" w14:textId="0D0C212A" w:rsidR="00833C59" w:rsidRPr="00833C59" w:rsidRDefault="00833C59" w:rsidP="00833C59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4"/>
        </w:rPr>
      </w:pPr>
      <w:r w:rsidRPr="00833C59">
        <w:rPr>
          <w:rFonts w:ascii="Times New Roman" w:eastAsia="Times New Roman" w:hAnsi="Times New Roman" w:cs="Times New Roman"/>
          <w:b w:val="0"/>
          <w:bCs/>
          <w:sz w:val="24"/>
        </w:rPr>
        <w:t>There being no additional public comments, M</w:t>
      </w:r>
      <w:r w:rsidR="005765E7">
        <w:rPr>
          <w:rFonts w:ascii="Times New Roman" w:eastAsia="Times New Roman" w:hAnsi="Times New Roman" w:cs="Times New Roman"/>
          <w:b w:val="0"/>
          <w:bCs/>
          <w:sz w:val="24"/>
        </w:rPr>
        <w:t>s. Hurle</w:t>
      </w:r>
      <w:r w:rsidRPr="00833C59">
        <w:rPr>
          <w:rFonts w:ascii="Times New Roman" w:eastAsia="Times New Roman" w:hAnsi="Times New Roman" w:cs="Times New Roman"/>
          <w:b w:val="0"/>
          <w:bCs/>
          <w:sz w:val="24"/>
        </w:rPr>
        <w:t xml:space="preserve"> made a motion to </w:t>
      </w:r>
      <w:r w:rsidR="005765E7" w:rsidRPr="00833C59">
        <w:rPr>
          <w:rFonts w:ascii="Times New Roman" w:eastAsia="Times New Roman" w:hAnsi="Times New Roman" w:cs="Times New Roman"/>
          <w:b w:val="0"/>
          <w:bCs/>
          <w:sz w:val="24"/>
        </w:rPr>
        <w:t>adjourn</w:t>
      </w:r>
      <w:r w:rsidRPr="00833C59">
        <w:rPr>
          <w:rFonts w:ascii="Times New Roman" w:eastAsia="Times New Roman" w:hAnsi="Times New Roman" w:cs="Times New Roman"/>
          <w:b w:val="0"/>
          <w:bCs/>
          <w:sz w:val="24"/>
        </w:rPr>
        <w:t xml:space="preserve"> the meeting; Mr. </w:t>
      </w:r>
      <w:r w:rsidR="005765E7">
        <w:rPr>
          <w:rFonts w:ascii="Times New Roman" w:eastAsia="Times New Roman" w:hAnsi="Times New Roman" w:cs="Times New Roman"/>
          <w:b w:val="0"/>
          <w:bCs/>
          <w:sz w:val="24"/>
        </w:rPr>
        <w:t>Bamford</w:t>
      </w:r>
      <w:r w:rsidRPr="00833C59">
        <w:rPr>
          <w:rFonts w:ascii="Times New Roman" w:eastAsia="Times New Roman" w:hAnsi="Times New Roman" w:cs="Times New Roman"/>
          <w:b w:val="0"/>
          <w:bCs/>
          <w:sz w:val="24"/>
        </w:rPr>
        <w:t xml:space="preserve"> seconded the motion. With all members in favor, the meeting adjourned at </w:t>
      </w:r>
      <w:r w:rsidR="005765E7">
        <w:rPr>
          <w:rFonts w:ascii="Times New Roman" w:eastAsia="Times New Roman" w:hAnsi="Times New Roman" w:cs="Times New Roman"/>
          <w:b w:val="0"/>
          <w:bCs/>
          <w:sz w:val="24"/>
        </w:rPr>
        <w:t>8:11</w:t>
      </w:r>
      <w:r w:rsidRPr="00833C59">
        <w:rPr>
          <w:rFonts w:ascii="Times New Roman" w:eastAsia="Times New Roman" w:hAnsi="Times New Roman" w:cs="Times New Roman"/>
          <w:b w:val="0"/>
          <w:bCs/>
          <w:sz w:val="24"/>
        </w:rPr>
        <w:t xml:space="preserve"> pm.</w:t>
      </w:r>
    </w:p>
    <w:p w14:paraId="513CC387" w14:textId="77777777" w:rsidR="00833C59" w:rsidRPr="00833C59" w:rsidRDefault="00833C59" w:rsidP="00833C59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4"/>
        </w:rPr>
      </w:pPr>
    </w:p>
    <w:p w14:paraId="23260596" w14:textId="1C42B14A" w:rsidR="00833C59" w:rsidRPr="00833C59" w:rsidRDefault="00833C59" w:rsidP="00833C59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4"/>
        </w:rPr>
      </w:pPr>
      <w:r w:rsidRPr="00833C59">
        <w:rPr>
          <w:rFonts w:ascii="Times New Roman" w:eastAsia="Times New Roman" w:hAnsi="Times New Roman" w:cs="Times New Roman"/>
          <w:b w:val="0"/>
          <w:bCs/>
          <w:sz w:val="24"/>
        </w:rPr>
        <w:t xml:space="preserve">The next meeting of the Planning Commission is scheduled for 7:30 pm on Wednesday, </w:t>
      </w:r>
      <w:r w:rsidR="005765E7">
        <w:rPr>
          <w:rFonts w:ascii="Times New Roman" w:eastAsia="Times New Roman" w:hAnsi="Times New Roman" w:cs="Times New Roman"/>
          <w:b w:val="0"/>
          <w:bCs/>
          <w:sz w:val="24"/>
        </w:rPr>
        <w:t>March 26</w:t>
      </w:r>
      <w:r w:rsidRPr="00833C59">
        <w:rPr>
          <w:rFonts w:ascii="Times New Roman" w:eastAsia="Times New Roman" w:hAnsi="Times New Roman" w:cs="Times New Roman"/>
          <w:b w:val="0"/>
          <w:bCs/>
          <w:sz w:val="24"/>
        </w:rPr>
        <w:t>, 2025.</w:t>
      </w:r>
    </w:p>
    <w:p w14:paraId="04B1026B" w14:textId="77777777" w:rsidR="00833C59" w:rsidRPr="00833C59" w:rsidRDefault="00833C59" w:rsidP="00833C59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4"/>
        </w:rPr>
      </w:pPr>
    </w:p>
    <w:p w14:paraId="15B67BD2" w14:textId="77777777" w:rsidR="00833C59" w:rsidRPr="00833C59" w:rsidRDefault="00833C59" w:rsidP="00833C59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4"/>
        </w:rPr>
      </w:pPr>
    </w:p>
    <w:p w14:paraId="14B8DC91" w14:textId="77777777" w:rsidR="00833C59" w:rsidRPr="00833C59" w:rsidRDefault="00833C59" w:rsidP="00833C59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4"/>
        </w:rPr>
      </w:pPr>
      <w:r w:rsidRPr="00833C59">
        <w:rPr>
          <w:rFonts w:ascii="Times New Roman" w:eastAsia="Times New Roman" w:hAnsi="Times New Roman" w:cs="Times New Roman"/>
          <w:b w:val="0"/>
          <w:bCs/>
          <w:sz w:val="24"/>
        </w:rPr>
        <w:t>Respectfully submitted,</w:t>
      </w:r>
    </w:p>
    <w:p w14:paraId="12F25FC6" w14:textId="77777777" w:rsidR="00833C59" w:rsidRPr="00833C59" w:rsidRDefault="00833C59" w:rsidP="00833C59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4"/>
        </w:rPr>
      </w:pPr>
    </w:p>
    <w:p w14:paraId="7750F223" w14:textId="77777777" w:rsidR="00833C59" w:rsidRDefault="00833C59" w:rsidP="00833C59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4"/>
        </w:rPr>
      </w:pPr>
    </w:p>
    <w:p w14:paraId="0265C6CC" w14:textId="77777777" w:rsidR="00202C23" w:rsidRPr="00833C59" w:rsidRDefault="00202C23" w:rsidP="00833C59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4"/>
        </w:rPr>
      </w:pPr>
    </w:p>
    <w:p w14:paraId="24D7F592" w14:textId="77777777" w:rsidR="00833C59" w:rsidRPr="00833C59" w:rsidRDefault="00833C59" w:rsidP="00833C59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sz w:val="24"/>
        </w:rPr>
      </w:pPr>
      <w:r w:rsidRPr="00833C59">
        <w:rPr>
          <w:rFonts w:ascii="Times New Roman" w:eastAsia="Times New Roman" w:hAnsi="Times New Roman" w:cs="Times New Roman"/>
          <w:b w:val="0"/>
          <w:bCs/>
          <w:sz w:val="24"/>
        </w:rPr>
        <w:t>Patti Reimel</w:t>
      </w:r>
    </w:p>
    <w:p w14:paraId="64FCDC4E" w14:textId="720F3292" w:rsidR="00833C59" w:rsidRDefault="00833C59" w:rsidP="00D27041">
      <w:pPr>
        <w:spacing w:after="0" w:line="240" w:lineRule="auto"/>
      </w:pPr>
      <w:r w:rsidRPr="00833C59">
        <w:rPr>
          <w:rFonts w:ascii="Times New Roman" w:eastAsia="Times New Roman" w:hAnsi="Times New Roman" w:cs="Times New Roman"/>
          <w:b w:val="0"/>
          <w:bCs/>
          <w:sz w:val="24"/>
        </w:rPr>
        <w:t>Administrative Assistant</w:t>
      </w:r>
    </w:p>
    <w:sectPr w:rsidR="00833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9E"/>
    <w:rsid w:val="00003579"/>
    <w:rsid w:val="00017E9F"/>
    <w:rsid w:val="00090AB3"/>
    <w:rsid w:val="00092483"/>
    <w:rsid w:val="000B0373"/>
    <w:rsid w:val="000C1C28"/>
    <w:rsid w:val="000E3D11"/>
    <w:rsid w:val="001155F7"/>
    <w:rsid w:val="001521DF"/>
    <w:rsid w:val="0016238A"/>
    <w:rsid w:val="0018632F"/>
    <w:rsid w:val="001965F1"/>
    <w:rsid w:val="001E01C4"/>
    <w:rsid w:val="00202C23"/>
    <w:rsid w:val="00211A7E"/>
    <w:rsid w:val="002D6531"/>
    <w:rsid w:val="003037D2"/>
    <w:rsid w:val="00303FE3"/>
    <w:rsid w:val="00363714"/>
    <w:rsid w:val="003C4AD7"/>
    <w:rsid w:val="003C5659"/>
    <w:rsid w:val="003D67E3"/>
    <w:rsid w:val="004E15E2"/>
    <w:rsid w:val="004E778A"/>
    <w:rsid w:val="005765E7"/>
    <w:rsid w:val="00585CCB"/>
    <w:rsid w:val="00621BF3"/>
    <w:rsid w:val="0069219C"/>
    <w:rsid w:val="006D71F0"/>
    <w:rsid w:val="00725C43"/>
    <w:rsid w:val="007E1133"/>
    <w:rsid w:val="00833C59"/>
    <w:rsid w:val="008418C3"/>
    <w:rsid w:val="00864112"/>
    <w:rsid w:val="00877142"/>
    <w:rsid w:val="0090634D"/>
    <w:rsid w:val="00906897"/>
    <w:rsid w:val="009753AA"/>
    <w:rsid w:val="0098337E"/>
    <w:rsid w:val="00987A0E"/>
    <w:rsid w:val="009D1F73"/>
    <w:rsid w:val="00A16D3B"/>
    <w:rsid w:val="00A525C2"/>
    <w:rsid w:val="00A636A1"/>
    <w:rsid w:val="00A652BE"/>
    <w:rsid w:val="00B04546"/>
    <w:rsid w:val="00B232D4"/>
    <w:rsid w:val="00B30CE5"/>
    <w:rsid w:val="00B400C9"/>
    <w:rsid w:val="00B66657"/>
    <w:rsid w:val="00D27041"/>
    <w:rsid w:val="00D34D04"/>
    <w:rsid w:val="00D65E9E"/>
    <w:rsid w:val="00D970EE"/>
    <w:rsid w:val="00D97162"/>
    <w:rsid w:val="00DA2B69"/>
    <w:rsid w:val="00DE4321"/>
    <w:rsid w:val="00E20176"/>
    <w:rsid w:val="00E44902"/>
    <w:rsid w:val="00E47A98"/>
    <w:rsid w:val="00E77D15"/>
    <w:rsid w:val="00EC51A5"/>
    <w:rsid w:val="00EE4ED8"/>
    <w:rsid w:val="00EF3745"/>
    <w:rsid w:val="00F208E8"/>
    <w:rsid w:val="00F24213"/>
    <w:rsid w:val="00F3390E"/>
    <w:rsid w:val="00FC7E07"/>
    <w:rsid w:val="00FD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F87B0"/>
  <w15:chartTrackingRefBased/>
  <w15:docId w15:val="{1C7360E4-145E-48B2-8DCC-F88DB851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C59"/>
    <w:pPr>
      <w:spacing w:line="252" w:lineRule="auto"/>
    </w:pPr>
    <w:rPr>
      <w:rFonts w:asciiTheme="majorHAnsi" w:hAnsiTheme="majorHAnsi" w:cstheme="majorBidi"/>
      <w:b/>
      <w:kern w:val="0"/>
      <w:sz w:val="32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F9E"/>
    <w:pPr>
      <w:keepNext/>
      <w:keepLines/>
      <w:spacing w:before="360" w:after="80" w:line="259" w:lineRule="auto"/>
      <w:outlineLvl w:val="0"/>
    </w:pPr>
    <w:rPr>
      <w:rFonts w:eastAsiaTheme="majorEastAsia"/>
      <w:b w:val="0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F9E"/>
    <w:pPr>
      <w:keepNext/>
      <w:keepLines/>
      <w:spacing w:before="160" w:after="80" w:line="259" w:lineRule="auto"/>
      <w:outlineLvl w:val="1"/>
    </w:pPr>
    <w:rPr>
      <w:rFonts w:eastAsiaTheme="majorEastAsia"/>
      <w:b w:val="0"/>
      <w:color w:val="0F4761" w:themeColor="accent1" w:themeShade="BF"/>
      <w:kern w:val="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F9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/>
      <w:b w:val="0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F9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/>
      <w:b w:val="0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F9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/>
      <w:b w:val="0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F9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/>
      <w:b w:val="0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F9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/>
      <w:b w:val="0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F9E"/>
    <w:pPr>
      <w:keepNext/>
      <w:keepLines/>
      <w:spacing w:after="0" w:line="259" w:lineRule="auto"/>
      <w:outlineLvl w:val="7"/>
    </w:pPr>
    <w:rPr>
      <w:rFonts w:asciiTheme="minorHAnsi" w:eastAsiaTheme="majorEastAsia" w:hAnsiTheme="minorHAnsi"/>
      <w:b w:val="0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F9E"/>
    <w:pPr>
      <w:keepNext/>
      <w:keepLines/>
      <w:spacing w:after="0" w:line="259" w:lineRule="auto"/>
      <w:outlineLvl w:val="8"/>
    </w:pPr>
    <w:rPr>
      <w:rFonts w:asciiTheme="minorHAnsi" w:eastAsiaTheme="majorEastAsia" w:hAnsiTheme="minorHAnsi"/>
      <w:b w:val="0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F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F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F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F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F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F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F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F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F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F9E"/>
    <w:pPr>
      <w:spacing w:after="80" w:line="240" w:lineRule="auto"/>
      <w:contextualSpacing/>
    </w:pPr>
    <w:rPr>
      <w:rFonts w:eastAsiaTheme="majorEastAsia"/>
      <w:b w:val="0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D7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F9E"/>
    <w:pPr>
      <w:numPr>
        <w:ilvl w:val="1"/>
      </w:numPr>
      <w:spacing w:line="259" w:lineRule="auto"/>
    </w:pPr>
    <w:rPr>
      <w:rFonts w:asciiTheme="minorHAnsi" w:eastAsiaTheme="majorEastAsia" w:hAnsiTheme="minorHAnsi"/>
      <w:b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D7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F9E"/>
    <w:pPr>
      <w:spacing w:before="160" w:line="259" w:lineRule="auto"/>
      <w:jc w:val="center"/>
    </w:pPr>
    <w:rPr>
      <w:rFonts w:asciiTheme="minorHAnsi" w:hAnsiTheme="minorHAnsi" w:cstheme="minorBidi"/>
      <w:b w:val="0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D7F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F9E"/>
    <w:pPr>
      <w:spacing w:line="259" w:lineRule="auto"/>
      <w:ind w:left="720"/>
      <w:contextualSpacing/>
    </w:pPr>
    <w:rPr>
      <w:rFonts w:asciiTheme="minorHAnsi" w:hAnsiTheme="minorHAnsi" w:cstheme="minorBidi"/>
      <w:b w:val="0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D7F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F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b w:val="0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F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F9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33C59"/>
    <w:pPr>
      <w:spacing w:after="0" w:line="240" w:lineRule="auto"/>
    </w:pPr>
    <w:rPr>
      <w:rFonts w:asciiTheme="majorHAnsi" w:hAnsiTheme="majorHAnsi" w:cstheme="majorBidi"/>
      <w:b/>
      <w:kern w:val="0"/>
      <w:sz w:val="32"/>
      <w:szCs w:val="24"/>
      <w14:ligatures w14:val="none"/>
    </w:rPr>
  </w:style>
  <w:style w:type="paragraph" w:styleId="Revision">
    <w:name w:val="Revision"/>
    <w:hidden/>
    <w:uiPriority w:val="99"/>
    <w:semiHidden/>
    <w:rsid w:val="0069219C"/>
    <w:pPr>
      <w:spacing w:after="0" w:line="240" w:lineRule="auto"/>
    </w:pPr>
    <w:rPr>
      <w:rFonts w:asciiTheme="majorHAnsi" w:hAnsiTheme="majorHAnsi" w:cstheme="majorBidi"/>
      <w:b/>
      <w:kern w:val="0"/>
      <w:sz w:val="32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652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52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52BE"/>
    <w:rPr>
      <w:rFonts w:asciiTheme="majorHAnsi" w:hAnsiTheme="majorHAnsi" w:cstheme="majorBidi"/>
      <w:b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2BE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2BE"/>
    <w:rPr>
      <w:rFonts w:asciiTheme="majorHAnsi" w:hAnsiTheme="majorHAnsi" w:cstheme="majorBid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4B682BE2D22045A4ECC870F082B81F" ma:contentTypeVersion="4" ma:contentTypeDescription="Create a new document." ma:contentTypeScope="" ma:versionID="0f0981569ec5a78e0dfafd76fb500c3d">
  <xsd:schema xmlns:xsd="http://www.w3.org/2001/XMLSchema" xmlns:xs="http://www.w3.org/2001/XMLSchema" xmlns:p="http://schemas.microsoft.com/office/2006/metadata/properties" xmlns:ns3="440ccefb-dd7b-485c-882f-53afe251f8be" targetNamespace="http://schemas.microsoft.com/office/2006/metadata/properties" ma:root="true" ma:fieldsID="20e96edd48497da7922c231067fd646f" ns3:_="">
    <xsd:import namespace="440ccefb-dd7b-485c-882f-53afe251f8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ccefb-dd7b-485c-882f-53afe251f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52ABC-25E3-48DD-BB42-DA3845FCD2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9CC5F8-E62B-472B-9673-1987036CA792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440ccefb-dd7b-485c-882f-53afe251f8be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A410F17-862C-4616-BF87-55B07109C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ccefb-dd7b-485c-882f-53afe251f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Reimel</dc:creator>
  <cp:keywords/>
  <dc:description/>
  <cp:lastModifiedBy>Patti Reimel</cp:lastModifiedBy>
  <cp:revision>4</cp:revision>
  <cp:lastPrinted>2025-01-28T20:14:00Z</cp:lastPrinted>
  <dcterms:created xsi:type="dcterms:W3CDTF">2025-03-10T14:27:00Z</dcterms:created>
  <dcterms:modified xsi:type="dcterms:W3CDTF">2025-03-10T14:35:00Z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0x010100574B682BE2D22045A4ECC870F082B81F</vt:lpwstr>
  </property>
</Properties>
</file>